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31" w:rsidRPr="00B13E31" w:rsidRDefault="00B13E31" w:rsidP="00B13E31">
      <w:pPr>
        <w:jc w:val="center"/>
        <w:rPr>
          <w:rFonts w:eastAsia="Times New Roman" w:cstheme="minorHAnsi"/>
          <w:b/>
          <w:bCs/>
          <w:sz w:val="32"/>
          <w:szCs w:val="32"/>
          <w:lang w:val="es-ES" w:eastAsia="es-ES_tradnl"/>
        </w:rPr>
      </w:pPr>
      <w:r w:rsidRPr="00B13E31">
        <w:rPr>
          <w:rFonts w:eastAsia="Times New Roman" w:cstheme="minorHAnsi"/>
          <w:b/>
          <w:bCs/>
          <w:sz w:val="32"/>
          <w:szCs w:val="32"/>
          <w:lang w:val="es-ES" w:eastAsia="es-ES_tradnl"/>
        </w:rPr>
        <w:t xml:space="preserve">Ritidoplastia o Lifting </w:t>
      </w:r>
      <w:proofErr w:type="spellStart"/>
      <w:r w:rsidRPr="00B13E31">
        <w:rPr>
          <w:rFonts w:eastAsia="Times New Roman" w:cstheme="minorHAnsi"/>
          <w:b/>
          <w:bCs/>
          <w:sz w:val="32"/>
          <w:szCs w:val="32"/>
          <w:lang w:val="es-ES" w:eastAsia="es-ES_tradnl"/>
        </w:rPr>
        <w:t>Cérvico</w:t>
      </w:r>
      <w:proofErr w:type="spellEnd"/>
      <w:r w:rsidRPr="00B13E31">
        <w:rPr>
          <w:rFonts w:eastAsia="Times New Roman" w:cstheme="minorHAnsi"/>
          <w:b/>
          <w:bCs/>
          <w:sz w:val="32"/>
          <w:szCs w:val="32"/>
          <w:lang w:val="es-ES" w:eastAsia="es-ES_tradnl"/>
        </w:rPr>
        <w:t xml:space="preserve"> – F</w:t>
      </w:r>
      <w:r w:rsidRPr="00B13E31">
        <w:rPr>
          <w:rFonts w:eastAsia="Times New Roman" w:cstheme="minorHAnsi"/>
          <w:b/>
          <w:bCs/>
          <w:sz w:val="32"/>
          <w:szCs w:val="32"/>
          <w:lang w:val="es-ES" w:eastAsia="es-ES_tradnl"/>
        </w:rPr>
        <w:t>acial</w:t>
      </w:r>
    </w:p>
    <w:p w:rsidR="00B13E31" w:rsidRPr="00B13E31" w:rsidRDefault="00B13E31" w:rsidP="00B13E31">
      <w:pPr>
        <w:rPr>
          <w:rFonts w:eastAsia="Times New Roman" w:cstheme="minorHAnsi"/>
          <w:color w:val="BF8F00" w:themeColor="accent4" w:themeShade="BF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color w:val="000000" w:themeColor="text1"/>
          <w:lang w:val="es-ES" w:eastAsia="es-ES_tradnl"/>
        </w:rPr>
        <w:t xml:space="preserve">Formulario de información y consentimiento informado escrito para Ritidoplastia o Lifting </w:t>
      </w:r>
      <w:proofErr w:type="spellStart"/>
      <w:r w:rsidRPr="00B13E31">
        <w:rPr>
          <w:rFonts w:eastAsia="Times New Roman" w:cstheme="minorHAnsi"/>
          <w:color w:val="000000" w:themeColor="text1"/>
          <w:lang w:val="es-ES" w:eastAsia="es-ES_tradnl"/>
        </w:rPr>
        <w:t>Cervico</w:t>
      </w:r>
      <w:proofErr w:type="spellEnd"/>
      <w:r w:rsidRPr="00B13E31">
        <w:rPr>
          <w:rFonts w:eastAsia="Times New Roman" w:cstheme="minorHAnsi"/>
          <w:color w:val="000000" w:themeColor="text1"/>
          <w:lang w:val="es-ES" w:eastAsia="es-ES_tradnl"/>
        </w:rPr>
        <w:t xml:space="preserve"> facial</w:t>
      </w:r>
      <w:r w:rsidRPr="00B13E31">
        <w:rPr>
          <w:rFonts w:eastAsia="Times New Roman" w:cstheme="minorHAnsi"/>
          <w:color w:val="000000" w:themeColor="text1"/>
          <w:lang w:val="es-ES" w:eastAsia="es-ES_tradnl"/>
        </w:rPr>
        <w:fldChar w:fldCharType="begin"/>
      </w:r>
      <w:r w:rsidRPr="00B13E31">
        <w:rPr>
          <w:rFonts w:eastAsia="Times New Roman" w:cstheme="minorHAnsi"/>
          <w:color w:val="000000" w:themeColor="text1"/>
          <w:lang w:val="es-ES" w:eastAsia="es-ES_tradnl"/>
        </w:rPr>
        <w:instrText xml:space="preserve"> INCLUDEPICTURE "/var/folders/tm/7n9q_3b16qqd2cjq30g87g_40000gn/T/com.microsoft.Word/WebArchiveCopyPasteTempFiles/page4image25364720" \* MERGEFORMATINET </w:instrText>
      </w:r>
      <w:r w:rsidRPr="00B13E31">
        <w:rPr>
          <w:rFonts w:eastAsia="Times New Roman" w:cstheme="minorHAnsi"/>
          <w:color w:val="000000" w:themeColor="text1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Yo, Don/ Doña  ………………………………………………………..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"/var/folders/tm/7n9q_3b16qqd2cjq30g87g_40000gn/T/com.microsoft.Word/WebArchiveCopyPasteTempFiles/page4image23378368"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end"/>
      </w:r>
      <w:r w:rsidRPr="00B13E31">
        <w:rPr>
          <w:rFonts w:eastAsia="Times New Roman" w:cstheme="minorHAnsi"/>
          <w:lang w:val="es-ES" w:eastAsia="es-ES_tradnl"/>
        </w:rPr>
        <w:t xml:space="preserve">  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Nacionalidad ………………………………………………………….   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"/var/folders/tm/7n9q_3b16qqd2cjq30g87g_40000gn/T/com.microsoft.Word/WebArchiveCopyPasteTempFiles/page4image23379136"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Rut o Pasaporte ……………………………………………………….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"/var/folders/tm/7n9q_3b16qqd2cjq30g87g_40000gn/T/com.microsoft.Word/WebArchiveCopyPasteTempFiles/page4image23379136"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Domicilio …………………………………………………………….        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"/var/folders/tm/7n9q_3b16qqd2cjq30g87g_40000gn/T/com.microsoft.Word/WebArchiveCopyPasteTempFiles/page4image23378944"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Fecha y hora………………………………………………………….    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"/var/folders/tm/7n9q_3b16qqd2cjq30g87g_40000gn/T/com.microsoft.Word/WebArchiveCopyPasteTempFiles/page4image23378944"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Declaro que el/la Dr (a) ……………………………………………………………………….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"/var/folders/tm/7n9q_3b16qqd2cjq30g87g_40000gn/T/com.microsoft.Word/WebArchiveCopyPasteTempFiles/page4image23378368"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 xml:space="preserve">Me ha explicado mi diagnóstico y/o modificaciones anatómicas a ser corregidas </w:t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begin"/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instrText xml:space="preserve"> INCLUDEPICTURE "/var/folders/tm/7n9q_3b16qqd2cjq30g87g_40000gn/T/com.microsoft.Word/WebArchiveCopyPasteTempFiles/page4image23378368" \* MERGEFORMATINET </w:instrText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B13E31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…………………………………………………………………………………………..</w:t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 xml:space="preserve">y que es conveniente proceder, en mi situación, al tratamiento quirúrgico de </w:t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begin"/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instrText xml:space="preserve"> INCLUDEPICTURE "/var/folders/tm/7n9q_3b16qqd2cjq30g87g_40000gn/T/com.microsoft.Word/WebArchiveCopyPasteTempFiles/page4image23378368" \* MERGEFORMATINET </w:instrText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B13E31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………………………………………………………………………………………….</w:t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>Los siguientes puntos me han sido claramente aclarados:</w:t>
      </w:r>
    </w:p>
    <w:p w:rsidR="00B13E31" w:rsidRPr="00B13E31" w:rsidRDefault="00B13E31" w:rsidP="00B13E31">
      <w:pPr>
        <w:pStyle w:val="NormalWeb"/>
        <w:numPr>
          <w:ilvl w:val="0"/>
          <w:numId w:val="1"/>
        </w:numPr>
        <w:spacing w:before="120" w:beforeAutospacing="0"/>
        <w:ind w:left="13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 xml:space="preserve">En el lugar de la incisión siempre quedará una cicatriz, tomándose los resguardos necesarios para que ésta sea lo menos notable posible. </w:t>
      </w:r>
    </w:p>
    <w:p w:rsidR="00B13E31" w:rsidRPr="00B13E31" w:rsidRDefault="00B13E31" w:rsidP="00B13E31">
      <w:pPr>
        <w:pStyle w:val="NormalWeb"/>
        <w:ind w:left="-22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>2.   Todos los pacientes fumadores tienen un riesgo incrementado de complicaciones y sufrimiento de la piel en la región operada.</w:t>
      </w:r>
    </w:p>
    <w:p w:rsidR="00B13E31" w:rsidRPr="00B13E31" w:rsidRDefault="00B13E31" w:rsidP="00B13E31">
      <w:pPr>
        <w:pStyle w:val="NormalWeb"/>
        <w:ind w:left="-17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 xml:space="preserve">3.  Las complicaciones que pueden originarse por intervenciones quirúrgicas de cirugía plástica son similares a las de cualquier otro tipo de operación y podrán ser tales como: inflamación, decoloración de la piel, hematoma, trastornos de la sensibilidad nerviosa, tejido cicatricial anormal, infección, necrosis, trombosis venosa profunda, trombo embolismo pulmonar, etc. </w:t>
      </w:r>
    </w:p>
    <w:p w:rsidR="00B13E31" w:rsidRPr="00B13E31" w:rsidRDefault="00B13E31" w:rsidP="00B13E31">
      <w:pPr>
        <w:pStyle w:val="NormalWeb"/>
        <w:ind w:left="-17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 xml:space="preserve">4.  En mi caso en particular además poseo los siguientes riesgos: </w:t>
      </w:r>
    </w:p>
    <w:p w:rsidR="00B13E31" w:rsidRPr="00B13E31" w:rsidRDefault="00B13E31" w:rsidP="00B13E31">
      <w:pPr>
        <w:pStyle w:val="NormalWeb"/>
        <w:ind w:left="22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begin"/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instrText xml:space="preserve"> INCLUDEPICTURE "/var/folders/tm/7n9q_3b16qqd2cjq30g87g_40000gn/T/com.microsoft.Word/WebArchiveCopyPasteTempFiles/page4image23378368" \* MERGEFORMATINET </w:instrText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B13E31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………………………………………………………………………………………..</w:t>
      </w:r>
      <w:r w:rsidRPr="00B13E31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lastRenderedPageBreak/>
        <w:t xml:space="preserve">Mediante este procedimiento se pretenden mejorar los signos visibles de envejecimiento del cuello </w:t>
      </w:r>
      <w:bookmarkStart w:id="0" w:name="_GoBack"/>
      <w:bookmarkEnd w:id="0"/>
      <w:r w:rsidRPr="00B13E31">
        <w:rPr>
          <w:rFonts w:eastAsia="Times New Roman" w:cstheme="minorHAnsi"/>
          <w:lang w:val="es-ES" w:eastAsia="es-ES_tradnl"/>
        </w:rPr>
        <w:t xml:space="preserve">y la cara. Conforme el individuo envejece, la piel y los </w:t>
      </w:r>
      <w:r w:rsidRPr="00B13E31">
        <w:rPr>
          <w:rFonts w:eastAsia="Times New Roman" w:cstheme="minorHAnsi"/>
          <w:lang w:val="es-ES" w:eastAsia="es-ES_tradnl"/>
        </w:rPr>
        <w:t>músculos</w:t>
      </w:r>
      <w:r w:rsidRPr="00B13E31">
        <w:rPr>
          <w:rFonts w:eastAsia="Times New Roman" w:cstheme="minorHAnsi"/>
          <w:lang w:val="es-ES" w:eastAsia="es-ES_tradnl"/>
        </w:rPr>
        <w:t xml:space="preserve"> de la </w:t>
      </w:r>
      <w:r w:rsidRPr="00B13E31">
        <w:rPr>
          <w:rFonts w:eastAsia="Times New Roman" w:cstheme="minorHAnsi"/>
          <w:lang w:val="es-ES" w:eastAsia="es-ES_tradnl"/>
        </w:rPr>
        <w:t>región</w:t>
      </w:r>
      <w:r w:rsidRPr="00B13E31">
        <w:rPr>
          <w:rFonts w:eastAsia="Times New Roman" w:cstheme="minorHAnsi"/>
          <w:lang w:val="es-ES" w:eastAsia="es-ES_tradnl"/>
        </w:rPr>
        <w:t xml:space="preserve"> de la cara empiezan a perder tono.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El lifting facial no puede detener el proceso de envejecimiento, pero puede mejorar los signos </w:t>
      </w:r>
      <w:r w:rsidRPr="00B13E31">
        <w:rPr>
          <w:rFonts w:eastAsia="Times New Roman" w:cstheme="minorHAnsi"/>
          <w:lang w:val="es-ES" w:eastAsia="es-ES_tradnl"/>
        </w:rPr>
        <w:t>más</w:t>
      </w:r>
      <w:r w:rsidRPr="00B13E31">
        <w:rPr>
          <w:rFonts w:eastAsia="Times New Roman" w:cstheme="minorHAnsi"/>
          <w:lang w:val="es-ES" w:eastAsia="es-ES_tradnl"/>
        </w:rPr>
        <w:t xml:space="preserve"> visibles del envejecimiento mediante el tensado de las estructuras </w:t>
      </w:r>
      <w:r w:rsidRPr="00B13E31">
        <w:rPr>
          <w:rFonts w:eastAsia="Times New Roman" w:cstheme="minorHAnsi"/>
          <w:lang w:val="es-ES" w:eastAsia="es-ES_tradnl"/>
        </w:rPr>
        <w:t>más</w:t>
      </w:r>
      <w:r w:rsidRPr="00B13E31">
        <w:rPr>
          <w:rFonts w:eastAsia="Times New Roman" w:cstheme="minorHAnsi"/>
          <w:lang w:val="es-ES" w:eastAsia="es-ES_tradnl"/>
        </w:rPr>
        <w:t xml:space="preserve"> profundas, la </w:t>
      </w:r>
      <w:r w:rsidRPr="00B13E31">
        <w:rPr>
          <w:rFonts w:eastAsia="Times New Roman" w:cstheme="minorHAnsi"/>
          <w:lang w:val="es-ES" w:eastAsia="es-ES_tradnl"/>
        </w:rPr>
        <w:t>readaptación</w:t>
      </w:r>
      <w:r w:rsidRPr="00B13E31">
        <w:rPr>
          <w:rFonts w:eastAsia="Times New Roman" w:cstheme="minorHAnsi"/>
          <w:lang w:val="es-ES" w:eastAsia="es-ES_tradnl"/>
        </w:rPr>
        <w:t xml:space="preserve"> de la piel de la cara y el cuello, y la </w:t>
      </w:r>
      <w:r w:rsidRPr="00B13E31">
        <w:rPr>
          <w:rFonts w:eastAsia="Times New Roman" w:cstheme="minorHAnsi"/>
          <w:lang w:val="es-ES" w:eastAsia="es-ES_tradnl"/>
        </w:rPr>
        <w:t>extirpación</w:t>
      </w:r>
      <w:r w:rsidRPr="00B13E31">
        <w:rPr>
          <w:rFonts w:eastAsia="Times New Roman" w:cstheme="minorHAnsi"/>
          <w:lang w:val="es-ES" w:eastAsia="es-ES_tradnl"/>
        </w:rPr>
        <w:t xml:space="preserve"> de </w:t>
      </w:r>
      <w:r w:rsidRPr="00B13E31">
        <w:rPr>
          <w:rFonts w:eastAsia="Times New Roman" w:cstheme="minorHAnsi"/>
          <w:lang w:val="es-ES" w:eastAsia="es-ES_tradnl"/>
        </w:rPr>
        <w:t>áreas</w:t>
      </w:r>
      <w:r w:rsidRPr="00B13E31">
        <w:rPr>
          <w:rFonts w:eastAsia="Times New Roman" w:cstheme="minorHAnsi"/>
          <w:lang w:val="es-ES" w:eastAsia="es-ES_tradnl"/>
        </w:rPr>
        <w:t xml:space="preserve"> seleccionadas de grasa. Un lifting facial puede realizarse, aisladamente o en conjunto de otros procedimientos, como lifting de cejas (frontal), </w:t>
      </w:r>
      <w:r w:rsidRPr="00B13E31">
        <w:rPr>
          <w:rFonts w:eastAsia="Times New Roman" w:cstheme="minorHAnsi"/>
          <w:lang w:val="es-ES" w:eastAsia="es-ES_tradnl"/>
        </w:rPr>
        <w:t>liposucción</w:t>
      </w:r>
      <w:r w:rsidRPr="00B13E31">
        <w:rPr>
          <w:rFonts w:eastAsia="Times New Roman" w:cstheme="minorHAnsi"/>
          <w:lang w:val="es-ES" w:eastAsia="es-ES_tradnl"/>
        </w:rPr>
        <w:t xml:space="preserve">, lipoinyección,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 de los </w:t>
      </w:r>
      <w:r w:rsidRPr="00B13E31">
        <w:rPr>
          <w:rFonts w:eastAsia="Times New Roman" w:cstheme="minorHAnsi"/>
          <w:lang w:val="es-ES" w:eastAsia="es-ES_tradnl"/>
        </w:rPr>
        <w:t>parpados</w:t>
      </w:r>
      <w:r w:rsidRPr="00B13E31">
        <w:rPr>
          <w:rFonts w:eastAsia="Times New Roman" w:cstheme="minorHAnsi"/>
          <w:lang w:val="es-ES" w:eastAsia="es-ES_tradnl"/>
        </w:rPr>
        <w:t xml:space="preserve"> o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 nasal.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El lifting facial se individualiza para cada paciente, el mejor candidato para un lifting facial es el que tiene una cara y cuello que han empezado a relajarse, pero cuya piel tiene elasticidad y cuya estructura </w:t>
      </w:r>
      <w:r w:rsidRPr="00B13E31">
        <w:rPr>
          <w:rFonts w:eastAsia="Times New Roman" w:cstheme="minorHAnsi"/>
          <w:lang w:val="es-ES" w:eastAsia="es-ES_tradnl"/>
        </w:rPr>
        <w:t>ósea</w:t>
      </w:r>
      <w:r w:rsidRPr="00B13E31">
        <w:rPr>
          <w:rFonts w:eastAsia="Times New Roman" w:cstheme="minorHAnsi"/>
          <w:lang w:val="es-ES" w:eastAsia="es-ES_tradnl"/>
        </w:rPr>
        <w:t xml:space="preserve"> está bien definida.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El </w:t>
      </w:r>
      <w:r w:rsidRPr="00B13E31">
        <w:rPr>
          <w:rFonts w:eastAsia="Times New Roman" w:cstheme="minorHAnsi"/>
          <w:lang w:val="es-ES" w:eastAsia="es-ES_tradnl"/>
        </w:rPr>
        <w:t>médico</w:t>
      </w:r>
      <w:r w:rsidRPr="00B13E31">
        <w:rPr>
          <w:rFonts w:eastAsia="Times New Roman" w:cstheme="minorHAnsi"/>
          <w:lang w:val="es-ES" w:eastAsia="es-ES_tradnl"/>
        </w:rPr>
        <w:t xml:space="preserve"> me ha advertido que el procedimiento requiere la </w:t>
      </w:r>
      <w:r w:rsidRPr="00B13E31">
        <w:rPr>
          <w:rFonts w:eastAsia="Times New Roman" w:cstheme="minorHAnsi"/>
          <w:lang w:val="es-ES" w:eastAsia="es-ES_tradnl"/>
        </w:rPr>
        <w:t>administración</w:t>
      </w:r>
      <w:r w:rsidRPr="00B13E31">
        <w:rPr>
          <w:rFonts w:eastAsia="Times New Roman" w:cstheme="minorHAnsi"/>
          <w:lang w:val="es-ES" w:eastAsia="es-ES_tradnl"/>
        </w:rPr>
        <w:t xml:space="preserve"> de anestesia y que es posible durante o </w:t>
      </w:r>
      <w:r w:rsidRPr="00B13E31">
        <w:rPr>
          <w:rFonts w:eastAsia="Times New Roman" w:cstheme="minorHAnsi"/>
          <w:lang w:val="es-ES" w:eastAsia="es-ES_tradnl"/>
        </w:rPr>
        <w:t>después</w:t>
      </w:r>
      <w:r w:rsidRPr="00B13E31">
        <w:rPr>
          <w:rFonts w:eastAsia="Times New Roman" w:cstheme="minorHAnsi"/>
          <w:lang w:val="es-ES" w:eastAsia="es-ES_tradnl"/>
        </w:rPr>
        <w:t xml:space="preserve"> de la </w:t>
      </w:r>
      <w:r w:rsidRPr="00B13E31">
        <w:rPr>
          <w:rFonts w:eastAsia="Times New Roman" w:cstheme="minorHAnsi"/>
          <w:lang w:val="es-ES" w:eastAsia="es-ES_tradnl"/>
        </w:rPr>
        <w:t>intervención</w:t>
      </w:r>
      <w:r w:rsidRPr="00B13E31">
        <w:rPr>
          <w:rFonts w:eastAsia="Times New Roman" w:cstheme="minorHAnsi"/>
          <w:lang w:val="es-ES" w:eastAsia="es-ES_tradnl"/>
        </w:rPr>
        <w:t xml:space="preserve"> sea necesario la </w:t>
      </w:r>
      <w:r w:rsidRPr="00B13E31">
        <w:rPr>
          <w:rFonts w:eastAsia="Times New Roman" w:cstheme="minorHAnsi"/>
          <w:lang w:val="es-ES" w:eastAsia="es-ES_tradnl"/>
        </w:rPr>
        <w:t>utilización</w:t>
      </w:r>
      <w:r w:rsidRPr="00B13E31">
        <w:rPr>
          <w:rFonts w:eastAsia="Times New Roman" w:cstheme="minorHAnsi"/>
          <w:lang w:val="es-ES" w:eastAsia="es-ES_tradnl"/>
        </w:rPr>
        <w:t xml:space="preserve"> de sangre y/o de hemoderivados, de cuyos riesgos puedo preguntar al Servicio de Anestesia.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Puede intentarse mejorar la laxitud </w:t>
      </w:r>
      <w:r w:rsidRPr="00B13E31">
        <w:rPr>
          <w:rFonts w:eastAsia="Times New Roman" w:cstheme="minorHAnsi"/>
          <w:lang w:val="es-ES" w:eastAsia="es-ES_tradnl"/>
        </w:rPr>
        <w:t>cutánea</w:t>
      </w:r>
      <w:r w:rsidRPr="00B13E31">
        <w:rPr>
          <w:rFonts w:eastAsia="Times New Roman" w:cstheme="minorHAnsi"/>
          <w:lang w:val="es-ES" w:eastAsia="es-ES_tradnl"/>
        </w:rPr>
        <w:t xml:space="preserve">, arrugas y </w:t>
      </w:r>
      <w:r w:rsidRPr="00B13E31">
        <w:rPr>
          <w:rFonts w:eastAsia="Times New Roman" w:cstheme="minorHAnsi"/>
          <w:lang w:val="es-ES" w:eastAsia="es-ES_tradnl"/>
        </w:rPr>
        <w:t>depósitos</w:t>
      </w:r>
      <w:r w:rsidRPr="00B13E31">
        <w:rPr>
          <w:rFonts w:eastAsia="Times New Roman" w:cstheme="minorHAnsi"/>
          <w:lang w:val="es-ES" w:eastAsia="es-ES_tradnl"/>
        </w:rPr>
        <w:t xml:space="preserve"> grasos mediante otros tratamientos o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, como los Peeling </w:t>
      </w:r>
      <w:r w:rsidRPr="00B13E31">
        <w:rPr>
          <w:rFonts w:eastAsia="Times New Roman" w:cstheme="minorHAnsi"/>
          <w:lang w:val="es-ES" w:eastAsia="es-ES_tradnl"/>
        </w:rPr>
        <w:t>químicos</w:t>
      </w:r>
      <w:r w:rsidRPr="00B13E31">
        <w:rPr>
          <w:rFonts w:eastAsia="Times New Roman" w:cstheme="minorHAnsi"/>
          <w:lang w:val="es-ES" w:eastAsia="es-ES_tradnl"/>
        </w:rPr>
        <w:t xml:space="preserve"> faciales, la </w:t>
      </w:r>
      <w:r w:rsidRPr="00B13E31">
        <w:rPr>
          <w:rFonts w:eastAsia="Times New Roman" w:cstheme="minorHAnsi"/>
          <w:lang w:val="es-ES" w:eastAsia="es-ES_tradnl"/>
        </w:rPr>
        <w:t>liposucción</w:t>
      </w:r>
      <w:r w:rsidRPr="00B13E31">
        <w:rPr>
          <w:rFonts w:eastAsia="Times New Roman" w:cstheme="minorHAnsi"/>
          <w:lang w:val="es-ES" w:eastAsia="es-ES_tradnl"/>
        </w:rPr>
        <w:t xml:space="preserve">, lipoinyección, Laser </w:t>
      </w:r>
      <w:proofErr w:type="spellStart"/>
      <w:r w:rsidRPr="00B13E31">
        <w:rPr>
          <w:rFonts w:eastAsia="Times New Roman" w:cstheme="minorHAnsi"/>
          <w:lang w:val="es-ES" w:eastAsia="es-ES_tradnl"/>
        </w:rPr>
        <w:t>o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otros procedimientos menos invasivos. Existen riesgos y complicaciones potenciales asociados con las formas alternativas de tratamiento.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También sé que cabe la posibilidad que durante la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 haya que realizar modificaciones del procedimiento por los hallazgos </w:t>
      </w:r>
      <w:proofErr w:type="spellStart"/>
      <w:r w:rsidRPr="00B13E31">
        <w:rPr>
          <w:rFonts w:eastAsia="Times New Roman" w:cstheme="minorHAnsi"/>
          <w:lang w:val="es-ES" w:eastAsia="es-ES_tradnl"/>
        </w:rPr>
        <w:t>intraoperatorios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para proporcionarme el tratamiento </w:t>
      </w:r>
      <w:r w:rsidRPr="00B13E31">
        <w:rPr>
          <w:rFonts w:eastAsia="Times New Roman" w:cstheme="minorHAnsi"/>
          <w:lang w:val="es-ES" w:eastAsia="es-ES_tradnl"/>
        </w:rPr>
        <w:t>más</w:t>
      </w:r>
      <w:r w:rsidRPr="00B13E31">
        <w:rPr>
          <w:rFonts w:eastAsia="Times New Roman" w:cstheme="minorHAnsi"/>
          <w:lang w:val="es-ES" w:eastAsia="es-ES_tradnl"/>
        </w:rPr>
        <w:t xml:space="preserve"> adecuado. </w:t>
      </w:r>
    </w:p>
    <w:p w:rsidR="00B13E31" w:rsidRPr="00B13E31" w:rsidRDefault="00B13E31" w:rsidP="00B13E31">
      <w:pPr>
        <w:spacing w:before="100" w:beforeAutospacing="1" w:after="120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Todo procedimiento quirúrgico implica un riesgo, y es importante que usted comprenda los riesgos asociados con la cirugía Lifting </w:t>
      </w:r>
      <w:proofErr w:type="spellStart"/>
      <w:r w:rsidRPr="00B13E31">
        <w:rPr>
          <w:rFonts w:eastAsia="Times New Roman" w:cstheme="minorHAnsi"/>
          <w:lang w:val="es-ES" w:eastAsia="es-ES_tradnl"/>
        </w:rPr>
        <w:t>Cérvico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- Facial, la decisión del individuo de someterse a una cirugía se basa en la comparación del riesgo frente al beneficio potencial.</w:t>
      </w:r>
    </w:p>
    <w:p w:rsid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br/>
        <w:t xml:space="preserve">Aunque la </w:t>
      </w:r>
      <w:r w:rsidRPr="00B13E31">
        <w:rPr>
          <w:rFonts w:eastAsia="Times New Roman" w:cstheme="minorHAnsi"/>
          <w:lang w:val="es-ES" w:eastAsia="es-ES_tradnl"/>
        </w:rPr>
        <w:t>mayoría</w:t>
      </w:r>
      <w:r w:rsidRPr="00B13E31">
        <w:rPr>
          <w:rFonts w:eastAsia="Times New Roman" w:cstheme="minorHAnsi"/>
          <w:lang w:val="es-ES" w:eastAsia="es-ES_tradnl"/>
        </w:rPr>
        <w:t xml:space="preserve"> de los pacientes no experimentan las complicaciones siguientes, Ud., debe discutir cada una de ellas con su cirujano </w:t>
      </w:r>
      <w:r w:rsidRPr="00B13E31">
        <w:rPr>
          <w:rFonts w:eastAsia="Times New Roman" w:cstheme="minorHAnsi"/>
          <w:lang w:val="es-ES" w:eastAsia="es-ES_tradnl"/>
        </w:rPr>
        <w:t>plástico</w:t>
      </w:r>
      <w:r w:rsidRPr="00B13E31">
        <w:rPr>
          <w:rFonts w:eastAsia="Times New Roman" w:cstheme="minorHAnsi"/>
          <w:lang w:val="es-ES" w:eastAsia="es-ES_tradnl"/>
        </w:rPr>
        <w:t xml:space="preserve"> para asegurarse de que comprende todas las consecuencias posibles de la </w:t>
      </w:r>
      <w:r w:rsidRPr="00B13E31">
        <w:rPr>
          <w:rFonts w:eastAsia="Times New Roman" w:cstheme="minorHAnsi"/>
          <w:lang w:val="es-ES" w:eastAsia="es-ES_tradnl"/>
        </w:rPr>
        <w:t>Cirugía</w:t>
      </w:r>
      <w:r>
        <w:rPr>
          <w:rFonts w:eastAsia="Times New Roman" w:cstheme="minorHAnsi"/>
          <w:lang w:val="es-ES" w:eastAsia="es-ES_tradnl"/>
        </w:rPr>
        <w:t xml:space="preserve"> </w:t>
      </w:r>
      <w:proofErr w:type="spellStart"/>
      <w:r>
        <w:rPr>
          <w:rFonts w:eastAsia="Times New Roman" w:cstheme="minorHAnsi"/>
          <w:lang w:val="es-ES" w:eastAsia="es-ES_tradnl"/>
        </w:rPr>
        <w:t>Cérvico</w:t>
      </w:r>
      <w:proofErr w:type="spellEnd"/>
      <w:r>
        <w:rPr>
          <w:rFonts w:eastAsia="Times New Roman" w:cstheme="minorHAnsi"/>
          <w:lang w:val="es-ES" w:eastAsia="es-ES_tradnl"/>
        </w:rPr>
        <w:t xml:space="preserve"> - Facial: </w:t>
      </w: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Sangrado: es posible, aunque raro que se presente un episodio de hemorragia durante o </w:t>
      </w:r>
      <w:proofErr w:type="spellStart"/>
      <w:r w:rsidRPr="00B13E31">
        <w:rPr>
          <w:rFonts w:eastAsia="Times New Roman" w:cstheme="minorHAnsi"/>
          <w:lang w:val="es-ES" w:eastAsia="es-ES_tradnl"/>
        </w:rPr>
        <w:t>después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de la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, si se desarrolla una hemorragia postoperatoria, puede requerir tratamiento de urgencia para extraer la sangre acumulada o </w:t>
      </w:r>
      <w:r w:rsidRPr="00B13E31">
        <w:rPr>
          <w:rFonts w:eastAsia="Times New Roman" w:cstheme="minorHAnsi"/>
          <w:lang w:val="es-ES" w:eastAsia="es-ES_tradnl"/>
        </w:rPr>
        <w:t>transfusión</w:t>
      </w:r>
      <w:r w:rsidRPr="00B13E31">
        <w:rPr>
          <w:rFonts w:eastAsia="Times New Roman" w:cstheme="minorHAnsi"/>
          <w:lang w:val="es-ES" w:eastAsia="es-ES_tradnl"/>
        </w:rPr>
        <w:t xml:space="preserve"> de sangre. No debe tomar aspirina o antiinflamatorios desde 10 </w:t>
      </w:r>
      <w:r w:rsidRPr="00B13E31">
        <w:rPr>
          <w:rFonts w:eastAsia="Times New Roman" w:cstheme="minorHAnsi"/>
          <w:lang w:val="es-ES" w:eastAsia="es-ES_tradnl"/>
        </w:rPr>
        <w:t>días</w:t>
      </w:r>
      <w:r w:rsidRPr="00B13E31">
        <w:rPr>
          <w:rFonts w:eastAsia="Times New Roman" w:cstheme="minorHAnsi"/>
          <w:lang w:val="es-ES" w:eastAsia="es-ES_tradnl"/>
        </w:rPr>
        <w:t xml:space="preserve"> antes de la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, puesto que pueden aumentar el riesgo de sangrado. La </w:t>
      </w:r>
      <w:r w:rsidRPr="00B13E31">
        <w:rPr>
          <w:rFonts w:eastAsia="Times New Roman" w:cstheme="minorHAnsi"/>
          <w:lang w:val="es-ES" w:eastAsia="es-ES_tradnl"/>
        </w:rPr>
        <w:t>hipertensión</w:t>
      </w:r>
      <w:r w:rsidRPr="00B13E31">
        <w:rPr>
          <w:rFonts w:eastAsia="Times New Roman" w:cstheme="minorHAnsi"/>
          <w:lang w:val="es-ES" w:eastAsia="es-ES_tradnl"/>
        </w:rPr>
        <w:t xml:space="preserve"> (aumento de la </w:t>
      </w:r>
      <w:r w:rsidRPr="00B13E31">
        <w:rPr>
          <w:rFonts w:eastAsia="Times New Roman" w:cstheme="minorHAnsi"/>
          <w:lang w:val="es-ES" w:eastAsia="es-ES_tradnl"/>
        </w:rPr>
        <w:t>presión</w:t>
      </w:r>
      <w:r w:rsidRPr="00B13E31">
        <w:rPr>
          <w:rFonts w:eastAsia="Times New Roman" w:cstheme="minorHAnsi"/>
          <w:lang w:val="es-ES" w:eastAsia="es-ES_tradnl"/>
        </w:rPr>
        <w:t xml:space="preserve"> </w:t>
      </w:r>
      <w:r w:rsidRPr="00B13E31">
        <w:rPr>
          <w:rFonts w:eastAsia="Times New Roman" w:cstheme="minorHAnsi"/>
          <w:lang w:val="es-ES" w:eastAsia="es-ES_tradnl"/>
        </w:rPr>
        <w:t>sanguínea</w:t>
      </w:r>
      <w:r w:rsidRPr="00B13E31">
        <w:rPr>
          <w:rFonts w:eastAsia="Times New Roman" w:cstheme="minorHAnsi"/>
          <w:lang w:val="es-ES" w:eastAsia="es-ES_tradnl"/>
        </w:rPr>
        <w:t xml:space="preserve">), que no </w:t>
      </w:r>
      <w:r w:rsidRPr="00B13E31">
        <w:rPr>
          <w:rFonts w:eastAsia="Times New Roman" w:cstheme="minorHAnsi"/>
          <w:lang w:val="es-ES" w:eastAsia="es-ES_tradnl"/>
        </w:rPr>
        <w:t>está</w:t>
      </w:r>
      <w:r w:rsidRPr="00B13E31">
        <w:rPr>
          <w:rFonts w:eastAsia="Times New Roman" w:cstheme="minorHAnsi"/>
          <w:lang w:val="es-ES" w:eastAsia="es-ES_tradnl"/>
        </w:rPr>
        <w:t xml:space="preserve">́ bien controlada </w:t>
      </w:r>
      <w:r w:rsidRPr="00B13E31">
        <w:rPr>
          <w:rFonts w:eastAsia="Times New Roman" w:cstheme="minorHAnsi"/>
          <w:lang w:val="es-ES" w:eastAsia="es-ES_tradnl"/>
        </w:rPr>
        <w:t>medicamente</w:t>
      </w:r>
      <w:r w:rsidRPr="00B13E31">
        <w:rPr>
          <w:rFonts w:eastAsia="Times New Roman" w:cstheme="minorHAnsi"/>
          <w:lang w:val="es-ES" w:eastAsia="es-ES_tradnl"/>
        </w:rPr>
        <w:t xml:space="preserve">, puede ser causa de sangrado durante o </w:t>
      </w:r>
      <w:r w:rsidRPr="00B13E31">
        <w:rPr>
          <w:rFonts w:eastAsia="Times New Roman" w:cstheme="minorHAnsi"/>
          <w:lang w:val="es-ES" w:eastAsia="es-ES_tradnl"/>
        </w:rPr>
        <w:t>después</w:t>
      </w:r>
      <w:r w:rsidRPr="00B13E31">
        <w:rPr>
          <w:rFonts w:eastAsia="Times New Roman" w:cstheme="minorHAnsi"/>
          <w:lang w:val="es-ES" w:eastAsia="es-ES_tradnl"/>
        </w:rPr>
        <w:t xml:space="preserve"> de la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. Los </w:t>
      </w:r>
      <w:r w:rsidRPr="00B13E31">
        <w:rPr>
          <w:rFonts w:eastAsia="Times New Roman" w:cstheme="minorHAnsi"/>
          <w:lang w:val="es-ES" w:eastAsia="es-ES_tradnl"/>
        </w:rPr>
        <w:t>cúmulos</w:t>
      </w:r>
      <w:r w:rsidRPr="00B13E31">
        <w:rPr>
          <w:rFonts w:eastAsia="Times New Roman" w:cstheme="minorHAnsi"/>
          <w:lang w:val="es-ES" w:eastAsia="es-ES_tradnl"/>
        </w:rPr>
        <w:t xml:space="preserve"> de sangre bajo la piel pueden </w:t>
      </w:r>
      <w:r w:rsidRPr="00B13E31">
        <w:rPr>
          <w:rFonts w:eastAsia="Times New Roman" w:cstheme="minorHAnsi"/>
          <w:lang w:val="es-ES" w:eastAsia="es-ES_tradnl"/>
        </w:rPr>
        <w:t>retrasar</w:t>
      </w:r>
      <w:r w:rsidRPr="00B13E31">
        <w:rPr>
          <w:rFonts w:eastAsia="Times New Roman" w:cstheme="minorHAnsi"/>
          <w:lang w:val="es-ES" w:eastAsia="es-ES_tradnl"/>
        </w:rPr>
        <w:t xml:space="preserve"> la </w:t>
      </w:r>
      <w:r w:rsidRPr="00B13E31">
        <w:rPr>
          <w:rFonts w:eastAsia="Times New Roman" w:cstheme="minorHAnsi"/>
          <w:lang w:val="es-ES" w:eastAsia="es-ES_tradnl"/>
        </w:rPr>
        <w:t>curación</w:t>
      </w:r>
      <w:r w:rsidRPr="00B13E31">
        <w:rPr>
          <w:rFonts w:eastAsia="Times New Roman" w:cstheme="minorHAnsi"/>
          <w:lang w:val="es-ES" w:eastAsia="es-ES_tradnl"/>
        </w:rPr>
        <w:t xml:space="preserve"> y retrasar la </w:t>
      </w:r>
      <w:r w:rsidRPr="00B13E31">
        <w:rPr>
          <w:rFonts w:eastAsia="Times New Roman" w:cstheme="minorHAnsi"/>
          <w:lang w:val="es-ES" w:eastAsia="es-ES_tradnl"/>
        </w:rPr>
        <w:t>cicatrización</w:t>
      </w:r>
      <w:r w:rsidRPr="00B13E31">
        <w:rPr>
          <w:rFonts w:eastAsia="Times New Roman" w:cstheme="minorHAnsi"/>
          <w:lang w:val="es-ES" w:eastAsia="es-ES_tradnl"/>
        </w:rPr>
        <w:t xml:space="preserve"> excesiva. Existe la posibilidad de realizar la administración de medicamentos y </w:t>
      </w:r>
      <w:r w:rsidRPr="00B13E31">
        <w:rPr>
          <w:rFonts w:eastAsia="Times New Roman" w:cstheme="minorHAnsi"/>
          <w:lang w:val="es-ES" w:eastAsia="es-ES_tradnl"/>
        </w:rPr>
        <w:lastRenderedPageBreak/>
        <w:t>la ejecución de una red hemostática para disminuir este riesgo, debe discutir con su médico la ventaja y desventaja de estos procedimientos.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720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Infección</w:t>
      </w:r>
      <w:r w:rsidRPr="00B13E31">
        <w:rPr>
          <w:rFonts w:eastAsia="Times New Roman" w:cstheme="minorHAnsi"/>
          <w:lang w:val="es-ES" w:eastAsia="es-ES_tradnl"/>
        </w:rPr>
        <w:t xml:space="preserve">: la </w:t>
      </w:r>
      <w:r w:rsidRPr="00B13E31">
        <w:rPr>
          <w:rFonts w:eastAsia="Times New Roman" w:cstheme="minorHAnsi"/>
          <w:lang w:val="es-ES" w:eastAsia="es-ES_tradnl"/>
        </w:rPr>
        <w:t>infección</w:t>
      </w:r>
      <w:r w:rsidRPr="00B13E31">
        <w:rPr>
          <w:rFonts w:eastAsia="Times New Roman" w:cstheme="minorHAnsi"/>
          <w:lang w:val="es-ES" w:eastAsia="es-ES_tradnl"/>
        </w:rPr>
        <w:t xml:space="preserve"> </w:t>
      </w:r>
      <w:r w:rsidRPr="00B13E31">
        <w:rPr>
          <w:rFonts w:eastAsia="Times New Roman" w:cstheme="minorHAnsi"/>
          <w:lang w:val="es-ES" w:eastAsia="es-ES_tradnl"/>
        </w:rPr>
        <w:t>después</w:t>
      </w:r>
      <w:r w:rsidRPr="00B13E31">
        <w:rPr>
          <w:rFonts w:eastAsia="Times New Roman" w:cstheme="minorHAnsi"/>
          <w:lang w:val="es-ES" w:eastAsia="es-ES_tradnl"/>
        </w:rPr>
        <w:t xml:space="preserve"> de la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 es muy rara, si ocurre una </w:t>
      </w:r>
      <w:r w:rsidRPr="00B13E31">
        <w:rPr>
          <w:rFonts w:eastAsia="Times New Roman" w:cstheme="minorHAnsi"/>
          <w:lang w:val="es-ES" w:eastAsia="es-ES_tradnl"/>
        </w:rPr>
        <w:t>infección</w:t>
      </w:r>
      <w:r w:rsidRPr="00B13E31">
        <w:rPr>
          <w:rFonts w:eastAsia="Times New Roman" w:cstheme="minorHAnsi"/>
          <w:lang w:val="es-ES" w:eastAsia="es-ES_tradnl"/>
        </w:rPr>
        <w:t xml:space="preserve">, puede ser necesario tratamiento adicional, incluyendo </w:t>
      </w:r>
      <w:r w:rsidRPr="00B13E31">
        <w:rPr>
          <w:rFonts w:eastAsia="Times New Roman" w:cstheme="minorHAnsi"/>
          <w:lang w:val="es-ES" w:eastAsia="es-ES_tradnl"/>
        </w:rPr>
        <w:t>antibióticos</w:t>
      </w:r>
      <w:r w:rsidRPr="00B13E31">
        <w:rPr>
          <w:rFonts w:eastAsia="Times New Roman" w:cstheme="minorHAnsi"/>
          <w:lang w:val="es-ES" w:eastAsia="es-ES_tradnl"/>
        </w:rPr>
        <w:t>.</w:t>
      </w:r>
    </w:p>
    <w:p w:rsidR="00B13E31" w:rsidRPr="00B13E31" w:rsidRDefault="00B13E31" w:rsidP="00B13E31">
      <w:pPr>
        <w:pStyle w:val="Prrafodelista"/>
        <w:spacing w:before="720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ind w:right="-227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Cicatrización</w:t>
      </w:r>
      <w:r w:rsidRPr="00B13E31">
        <w:rPr>
          <w:rFonts w:eastAsia="Times New Roman" w:cstheme="minorHAnsi"/>
          <w:lang w:val="es-ES" w:eastAsia="es-ES_tradnl"/>
        </w:rPr>
        <w:t xml:space="preserve">: aunque se espera una buena </w:t>
      </w:r>
      <w:r w:rsidRPr="00B13E31">
        <w:rPr>
          <w:rFonts w:eastAsia="Times New Roman" w:cstheme="minorHAnsi"/>
          <w:lang w:val="es-ES" w:eastAsia="es-ES_tradnl"/>
        </w:rPr>
        <w:t>curación</w:t>
      </w:r>
      <w:r w:rsidRPr="00B13E31">
        <w:rPr>
          <w:rFonts w:eastAsia="Times New Roman" w:cstheme="minorHAnsi"/>
          <w:lang w:val="es-ES" w:eastAsia="es-ES_tradnl"/>
        </w:rPr>
        <w:t xml:space="preserve"> de la herida </w:t>
      </w:r>
      <w:r w:rsidRPr="00B13E31">
        <w:rPr>
          <w:rFonts w:eastAsia="Times New Roman" w:cstheme="minorHAnsi"/>
          <w:lang w:val="es-ES" w:eastAsia="es-ES_tradnl"/>
        </w:rPr>
        <w:t>después</w:t>
      </w:r>
      <w:r w:rsidRPr="00B13E31">
        <w:rPr>
          <w:rFonts w:eastAsia="Times New Roman" w:cstheme="minorHAnsi"/>
          <w:lang w:val="es-ES" w:eastAsia="es-ES_tradnl"/>
        </w:rPr>
        <w:t xml:space="preserve"> del procedimiento </w:t>
      </w:r>
      <w:r w:rsidRPr="00B13E31">
        <w:rPr>
          <w:rFonts w:eastAsia="Times New Roman" w:cstheme="minorHAnsi"/>
          <w:lang w:val="es-ES" w:eastAsia="es-ES_tradnl"/>
        </w:rPr>
        <w:t>quirúrgico</w:t>
      </w:r>
      <w:r w:rsidRPr="00B13E31">
        <w:rPr>
          <w:rFonts w:eastAsia="Times New Roman" w:cstheme="minorHAnsi"/>
          <w:lang w:val="es-ES" w:eastAsia="es-ES_tradnl"/>
        </w:rPr>
        <w:t xml:space="preserve">, pueden darse cicatrices anormales tanto en la piel como en los tejidos profundos. Las cicatrices pueden ser </w:t>
      </w:r>
      <w:proofErr w:type="spellStart"/>
      <w:r w:rsidRPr="00B13E31">
        <w:rPr>
          <w:rFonts w:eastAsia="Times New Roman" w:cstheme="minorHAnsi"/>
          <w:lang w:val="es-ES" w:eastAsia="es-ES_tradnl"/>
        </w:rPr>
        <w:t>inestéticas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o de diferente color al de la piel circundante. Existe la posibilidad de marcas visibles por las suturas. Pueden necesitarse tratamientos adicionales para tratar la </w:t>
      </w:r>
      <w:r w:rsidRPr="00B13E31">
        <w:rPr>
          <w:rFonts w:eastAsia="Times New Roman" w:cstheme="minorHAnsi"/>
          <w:lang w:val="es-ES" w:eastAsia="es-ES_tradnl"/>
        </w:rPr>
        <w:t>cicatrización</w:t>
      </w:r>
      <w:r w:rsidRPr="00B13E31">
        <w:rPr>
          <w:rFonts w:eastAsia="Times New Roman" w:cstheme="minorHAnsi"/>
          <w:lang w:val="es-ES" w:eastAsia="es-ES_tradnl"/>
        </w:rPr>
        <w:t xml:space="preserve"> anormal.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ind w:right="-227"/>
        <w:jc w:val="both"/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ind w:right="-283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Retraso en la </w:t>
      </w:r>
      <w:r w:rsidRPr="00B13E31">
        <w:rPr>
          <w:rFonts w:eastAsia="Times New Roman" w:cstheme="minorHAnsi"/>
          <w:lang w:val="es-ES" w:eastAsia="es-ES_tradnl"/>
        </w:rPr>
        <w:t>cicatrización</w:t>
      </w:r>
      <w:r w:rsidRPr="00B13E31">
        <w:rPr>
          <w:rFonts w:eastAsia="Times New Roman" w:cstheme="minorHAnsi"/>
          <w:lang w:val="es-ES" w:eastAsia="es-ES_tradnl"/>
        </w:rPr>
        <w:t xml:space="preserve">: existe la posibilidad de una apertura de una herida o de una </w:t>
      </w:r>
      <w:r w:rsidRPr="00B13E31">
        <w:rPr>
          <w:rFonts w:eastAsia="Times New Roman" w:cstheme="minorHAnsi"/>
          <w:lang w:val="es-ES" w:eastAsia="es-ES_tradnl"/>
        </w:rPr>
        <w:t>cicatrización</w:t>
      </w:r>
      <w:r w:rsidRPr="00B13E31">
        <w:rPr>
          <w:rFonts w:eastAsia="Times New Roman" w:cstheme="minorHAnsi"/>
          <w:lang w:val="es-ES" w:eastAsia="es-ES_tradnl"/>
        </w:rPr>
        <w:t xml:space="preserve"> retrasada. Algunas zonas de la cara pueden no curar normalmente y tardar un tiempo largo en cicatrizar. </w:t>
      </w:r>
      <w:r w:rsidRPr="00B13E31">
        <w:rPr>
          <w:rFonts w:cstheme="minorHAnsi"/>
          <w:lang w:val="es-ES"/>
        </w:rPr>
        <w:t xml:space="preserve">Los fumadores, inmunodeprimidos, </w:t>
      </w:r>
      <w:proofErr w:type="spellStart"/>
      <w:r w:rsidRPr="00B13E31">
        <w:rPr>
          <w:rFonts w:cstheme="minorHAnsi"/>
          <w:lang w:val="es-ES"/>
        </w:rPr>
        <w:t>postbariátrica</w:t>
      </w:r>
      <w:proofErr w:type="spellEnd"/>
      <w:r w:rsidRPr="00B13E31">
        <w:rPr>
          <w:rFonts w:cstheme="minorHAnsi"/>
          <w:lang w:val="es-ES"/>
        </w:rPr>
        <w:t>, portadores de biopolímeros tienen un mayor riesgo de pérdida cutánea y de complicaciones en la cicatrización.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ind w:right="-283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Lesión</w:t>
      </w:r>
      <w:r w:rsidRPr="00B13E31">
        <w:rPr>
          <w:rFonts w:eastAsia="Times New Roman" w:cstheme="minorHAnsi"/>
          <w:lang w:val="es-ES" w:eastAsia="es-ES_tradnl"/>
        </w:rPr>
        <w:t xml:space="preserve"> de estructuras profundas: estructuras profundas tales como vasos </w:t>
      </w:r>
      <w:r w:rsidRPr="00B13E31">
        <w:rPr>
          <w:rFonts w:eastAsia="Times New Roman" w:cstheme="minorHAnsi"/>
          <w:lang w:val="es-ES" w:eastAsia="es-ES_tradnl"/>
        </w:rPr>
        <w:t>sanguíneos</w:t>
      </w:r>
      <w:r w:rsidRPr="00B13E31">
        <w:rPr>
          <w:rFonts w:eastAsia="Times New Roman" w:cstheme="minorHAnsi"/>
          <w:lang w:val="es-ES" w:eastAsia="es-ES_tradnl"/>
        </w:rPr>
        <w:t xml:space="preserve">, </w:t>
      </w:r>
      <w:r w:rsidRPr="00B13E31">
        <w:rPr>
          <w:rFonts w:eastAsia="Times New Roman" w:cstheme="minorHAnsi"/>
          <w:lang w:val="es-ES" w:eastAsia="es-ES_tradnl"/>
        </w:rPr>
        <w:t>músculos</w:t>
      </w:r>
      <w:r w:rsidRPr="00B13E31">
        <w:rPr>
          <w:rFonts w:eastAsia="Times New Roman" w:cstheme="minorHAnsi"/>
          <w:lang w:val="es-ES" w:eastAsia="es-ES_tradnl"/>
        </w:rPr>
        <w:t xml:space="preserve"> y particularmente nervios, pueden ser </w:t>
      </w:r>
      <w:r w:rsidRPr="00B13E31">
        <w:rPr>
          <w:rFonts w:eastAsia="Times New Roman" w:cstheme="minorHAnsi"/>
          <w:lang w:val="es-ES" w:eastAsia="es-ES_tradnl"/>
        </w:rPr>
        <w:t>dañados</w:t>
      </w:r>
      <w:r w:rsidRPr="00B13E31">
        <w:rPr>
          <w:rFonts w:eastAsia="Times New Roman" w:cstheme="minorHAnsi"/>
          <w:lang w:val="es-ES" w:eastAsia="es-ES_tradnl"/>
        </w:rPr>
        <w:t xml:space="preserve"> durante el transcurso de la </w:t>
      </w:r>
      <w:r w:rsidRPr="00B13E31">
        <w:rPr>
          <w:rFonts w:eastAsia="Times New Roman" w:cstheme="minorHAnsi"/>
          <w:lang w:val="es-ES" w:eastAsia="es-ES_tradnl"/>
        </w:rPr>
        <w:t>cirugía</w:t>
      </w:r>
      <w:r w:rsidRPr="00B13E31">
        <w:rPr>
          <w:rFonts w:eastAsia="Times New Roman" w:cstheme="minorHAnsi"/>
          <w:lang w:val="es-ES" w:eastAsia="es-ES_tradnl"/>
        </w:rPr>
        <w:t xml:space="preserve">. La posibilidad de que esto ocurra </w:t>
      </w:r>
      <w:r w:rsidRPr="00B13E31">
        <w:rPr>
          <w:rFonts w:eastAsia="Times New Roman" w:cstheme="minorHAnsi"/>
          <w:lang w:val="es-ES" w:eastAsia="es-ES_tradnl"/>
        </w:rPr>
        <w:t>varia</w:t>
      </w:r>
      <w:r w:rsidRPr="00B13E31">
        <w:rPr>
          <w:rFonts w:eastAsia="Times New Roman" w:cstheme="minorHAnsi"/>
          <w:lang w:val="es-ES" w:eastAsia="es-ES_tradnl"/>
        </w:rPr>
        <w:t xml:space="preserve"> </w:t>
      </w:r>
      <w:r w:rsidRPr="00B13E31">
        <w:rPr>
          <w:rFonts w:eastAsia="Times New Roman" w:cstheme="minorHAnsi"/>
          <w:lang w:val="es-ES" w:eastAsia="es-ES_tradnl"/>
        </w:rPr>
        <w:t>según</w:t>
      </w:r>
      <w:r w:rsidRPr="00B13E31">
        <w:rPr>
          <w:rFonts w:eastAsia="Times New Roman" w:cstheme="minorHAnsi"/>
          <w:lang w:val="es-ES" w:eastAsia="es-ES_tradnl"/>
        </w:rPr>
        <w:t xml:space="preserve"> el tipo de procedimiento de lifting facial empleado. La </w:t>
      </w:r>
      <w:r w:rsidRPr="00B13E31">
        <w:rPr>
          <w:rFonts w:eastAsia="Times New Roman" w:cstheme="minorHAnsi"/>
          <w:lang w:val="es-ES" w:eastAsia="es-ES_tradnl"/>
        </w:rPr>
        <w:t>lesión</w:t>
      </w:r>
      <w:r w:rsidRPr="00B13E31">
        <w:rPr>
          <w:rFonts w:eastAsia="Times New Roman" w:cstheme="minorHAnsi"/>
          <w:lang w:val="es-ES" w:eastAsia="es-ES_tradnl"/>
        </w:rPr>
        <w:t xml:space="preserve"> de estructuras profundas puede ser temporal o permanente.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Dolor </w:t>
      </w:r>
      <w:r w:rsidRPr="00B13E31">
        <w:rPr>
          <w:rFonts w:eastAsia="Times New Roman" w:cstheme="minorHAnsi"/>
          <w:lang w:val="es-ES" w:eastAsia="es-ES_tradnl"/>
        </w:rPr>
        <w:t>crónico</w:t>
      </w:r>
      <w:r w:rsidRPr="00B13E31">
        <w:rPr>
          <w:rFonts w:eastAsia="Times New Roman" w:cstheme="minorHAnsi"/>
          <w:lang w:val="es-ES" w:eastAsia="es-ES_tradnl"/>
        </w:rPr>
        <w:t xml:space="preserve">: un dolor </w:t>
      </w:r>
      <w:r w:rsidRPr="00B13E31">
        <w:rPr>
          <w:rFonts w:eastAsia="Times New Roman" w:cstheme="minorHAnsi"/>
          <w:lang w:val="es-ES" w:eastAsia="es-ES_tradnl"/>
        </w:rPr>
        <w:t>crónico</w:t>
      </w:r>
      <w:r w:rsidRPr="00B13E31">
        <w:rPr>
          <w:rFonts w:eastAsia="Times New Roman" w:cstheme="minorHAnsi"/>
          <w:lang w:val="es-ES" w:eastAsia="es-ES_tradnl"/>
        </w:rPr>
        <w:t xml:space="preserve"> puede ocurrir muy infrecuentemente. Es una </w:t>
      </w:r>
      <w:r w:rsidRPr="00B13E31">
        <w:rPr>
          <w:rFonts w:eastAsia="Times New Roman" w:cstheme="minorHAnsi"/>
          <w:lang w:val="es-ES" w:eastAsia="es-ES_tradnl"/>
        </w:rPr>
        <w:t>complicación</w:t>
      </w:r>
      <w:r w:rsidRPr="00B13E31">
        <w:rPr>
          <w:rFonts w:eastAsia="Times New Roman" w:cstheme="minorHAnsi"/>
          <w:lang w:val="es-ES" w:eastAsia="es-ES_tradnl"/>
        </w:rPr>
        <w:t xml:space="preserve"> muy rara causada por la </w:t>
      </w:r>
      <w:r w:rsidRPr="00B13E31">
        <w:rPr>
          <w:rFonts w:eastAsia="Times New Roman" w:cstheme="minorHAnsi"/>
          <w:lang w:val="es-ES" w:eastAsia="es-ES_tradnl"/>
        </w:rPr>
        <w:t>cicatrización</w:t>
      </w:r>
      <w:r w:rsidRPr="00B13E31">
        <w:rPr>
          <w:rFonts w:eastAsia="Times New Roman" w:cstheme="minorHAnsi"/>
          <w:lang w:val="es-ES" w:eastAsia="es-ES_tradnl"/>
        </w:rPr>
        <w:t xml:space="preserve"> dolorosa de un nervio, y que suele solucionarse por sí sola.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Asimetría</w:t>
      </w:r>
      <w:r w:rsidRPr="00B13E31">
        <w:rPr>
          <w:rFonts w:eastAsia="Times New Roman" w:cstheme="minorHAnsi"/>
          <w:lang w:val="es-ES" w:eastAsia="es-ES_tradnl"/>
        </w:rPr>
        <w:t xml:space="preserve">: la cara humana es normalmente </w:t>
      </w:r>
      <w:r w:rsidRPr="00B13E31">
        <w:rPr>
          <w:rFonts w:eastAsia="Times New Roman" w:cstheme="minorHAnsi"/>
          <w:lang w:val="es-ES" w:eastAsia="es-ES_tradnl"/>
        </w:rPr>
        <w:t>asimétrica</w:t>
      </w:r>
      <w:r w:rsidRPr="00B13E31">
        <w:rPr>
          <w:rFonts w:eastAsia="Times New Roman" w:cstheme="minorHAnsi"/>
          <w:lang w:val="es-ES" w:eastAsia="es-ES_tradnl"/>
        </w:rPr>
        <w:t xml:space="preserve">. Puede haber </w:t>
      </w:r>
      <w:r w:rsidRPr="00B13E31">
        <w:rPr>
          <w:rFonts w:eastAsia="Times New Roman" w:cstheme="minorHAnsi"/>
          <w:lang w:val="es-ES" w:eastAsia="es-ES_tradnl"/>
        </w:rPr>
        <w:t>pequeñas</w:t>
      </w:r>
      <w:r w:rsidRPr="00B13E31">
        <w:rPr>
          <w:rFonts w:eastAsia="Times New Roman" w:cstheme="minorHAnsi"/>
          <w:lang w:val="es-ES" w:eastAsia="es-ES_tradnl"/>
        </w:rPr>
        <w:t xml:space="preserve"> variaciones de </w:t>
      </w:r>
      <w:r w:rsidRPr="00B13E31">
        <w:rPr>
          <w:rFonts w:eastAsia="Times New Roman" w:cstheme="minorHAnsi"/>
          <w:lang w:val="es-ES" w:eastAsia="es-ES_tradnl"/>
        </w:rPr>
        <w:t>simetría</w:t>
      </w:r>
      <w:r w:rsidRPr="00B13E31">
        <w:rPr>
          <w:rFonts w:eastAsia="Times New Roman" w:cstheme="minorHAnsi"/>
          <w:lang w:val="es-ES" w:eastAsia="es-ES_tradnl"/>
        </w:rPr>
        <w:t xml:space="preserve"> entre un lado y otro en el resultado de un lifting facial, </w:t>
      </w:r>
      <w:r w:rsidRPr="00B13E31">
        <w:rPr>
          <w:rFonts w:eastAsia="Times New Roman" w:cstheme="minorHAnsi"/>
          <w:lang w:val="es-ES" w:eastAsia="es-ES_tradnl"/>
        </w:rPr>
        <w:t>más</w:t>
      </w:r>
      <w:r w:rsidRPr="00B13E31">
        <w:rPr>
          <w:rFonts w:eastAsia="Times New Roman" w:cstheme="minorHAnsi"/>
          <w:lang w:val="es-ES" w:eastAsia="es-ES_tradnl"/>
        </w:rPr>
        <w:t xml:space="preserve"> frecuentemente cuando las estructuras </w:t>
      </w:r>
      <w:r w:rsidRPr="00B13E31">
        <w:rPr>
          <w:rFonts w:eastAsia="Times New Roman" w:cstheme="minorHAnsi"/>
          <w:lang w:val="es-ES" w:eastAsia="es-ES_tradnl"/>
        </w:rPr>
        <w:t>óseas</w:t>
      </w:r>
      <w:r w:rsidRPr="00B13E31">
        <w:rPr>
          <w:rFonts w:eastAsia="Times New Roman" w:cstheme="minorHAnsi"/>
          <w:lang w:val="es-ES" w:eastAsia="es-ES_tradnl"/>
        </w:rPr>
        <w:t xml:space="preserve"> ya son </w:t>
      </w:r>
      <w:r w:rsidRPr="00B13E31">
        <w:rPr>
          <w:rFonts w:eastAsia="Times New Roman" w:cstheme="minorHAnsi"/>
          <w:lang w:val="es-ES" w:eastAsia="es-ES_tradnl"/>
        </w:rPr>
        <w:t>asimétricas</w:t>
      </w:r>
      <w:r w:rsidRPr="00B13E31">
        <w:rPr>
          <w:rFonts w:eastAsia="Times New Roman" w:cstheme="minorHAnsi"/>
          <w:lang w:val="es-ES" w:eastAsia="es-ES_tradnl"/>
        </w:rPr>
        <w:t xml:space="preserve"> en el preoperatorio.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Alteraciones o </w:t>
      </w:r>
      <w:proofErr w:type="spellStart"/>
      <w:r w:rsidRPr="00B13E31">
        <w:rPr>
          <w:rFonts w:eastAsia="Times New Roman" w:cstheme="minorHAnsi"/>
          <w:lang w:val="es-ES" w:eastAsia="es-ES_tradnl"/>
        </w:rPr>
        <w:t>cáncer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de piel: el lifting facial es un procedimiento para recolocar la piel y las estructuras profundas. Las alteraciones de la piel y el </w:t>
      </w:r>
      <w:proofErr w:type="spellStart"/>
      <w:r w:rsidRPr="00B13E31">
        <w:rPr>
          <w:rFonts w:eastAsia="Times New Roman" w:cstheme="minorHAnsi"/>
          <w:lang w:val="es-ES" w:eastAsia="es-ES_tradnl"/>
        </w:rPr>
        <w:t>cáncer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de piel pueden ocurrir independientemente del lifting facial.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Resultado insatisfactorio: existe la posibilidad de un resultado insatisfactorio en el lifting facial. Infrecuentemente se necesita realizar </w:t>
      </w:r>
      <w:proofErr w:type="spellStart"/>
      <w:r w:rsidRPr="00B13E31">
        <w:rPr>
          <w:rFonts w:eastAsia="Times New Roman" w:cstheme="minorHAnsi"/>
          <w:lang w:val="es-ES" w:eastAsia="es-ES_tradnl"/>
        </w:rPr>
        <w:t>cirugía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adicional para mejorar los resultados.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 </w:t>
      </w:r>
    </w:p>
    <w:p w:rsidR="00B13E31" w:rsidRP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Reacciones </w:t>
      </w:r>
      <w:r w:rsidRPr="00B13E31">
        <w:rPr>
          <w:rFonts w:eastAsia="Times New Roman" w:cstheme="minorHAnsi"/>
          <w:lang w:val="es-ES" w:eastAsia="es-ES_tradnl"/>
        </w:rPr>
        <w:t>alérgicas</w:t>
      </w:r>
      <w:r w:rsidRPr="00B13E31">
        <w:rPr>
          <w:rFonts w:eastAsia="Times New Roman" w:cstheme="minorHAnsi"/>
          <w:lang w:val="es-ES" w:eastAsia="es-ES_tradnl"/>
        </w:rPr>
        <w:t xml:space="preserve">: en casos raros se han descrito alergias locales al esparadrapo (tela adhesiva), material de sutura o preparados tópicos. Pueden ocurrir reacciones </w:t>
      </w:r>
      <w:proofErr w:type="spellStart"/>
      <w:r w:rsidRPr="00B13E31">
        <w:rPr>
          <w:rFonts w:eastAsia="Times New Roman" w:cstheme="minorHAnsi"/>
          <w:lang w:val="es-ES" w:eastAsia="es-ES_tradnl"/>
        </w:rPr>
        <w:t>sistémicas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, que son </w:t>
      </w:r>
      <w:proofErr w:type="spellStart"/>
      <w:r w:rsidRPr="00B13E31">
        <w:rPr>
          <w:rFonts w:eastAsia="Times New Roman" w:cstheme="minorHAnsi"/>
          <w:lang w:val="es-ES" w:eastAsia="es-ES_tradnl"/>
        </w:rPr>
        <w:t>más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graves frente a medicamentos usados durante la </w:t>
      </w:r>
      <w:proofErr w:type="spellStart"/>
      <w:r w:rsidRPr="00B13E31">
        <w:rPr>
          <w:rFonts w:eastAsia="Times New Roman" w:cstheme="minorHAnsi"/>
          <w:lang w:val="es-ES" w:eastAsia="es-ES_tradnl"/>
        </w:rPr>
        <w:t>cirugía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o prescriptas después. Las reacciones alérgicas pueden requerir tratamiento adicional.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ind w:right="-397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lastRenderedPageBreak/>
        <w:t xml:space="preserve">Perdida de pelo: puede ocurrir </w:t>
      </w:r>
      <w:proofErr w:type="spellStart"/>
      <w:r w:rsidRPr="00B13E31">
        <w:rPr>
          <w:rFonts w:eastAsia="Times New Roman" w:cstheme="minorHAnsi"/>
          <w:lang w:val="es-ES" w:eastAsia="es-ES_tradnl"/>
        </w:rPr>
        <w:t>pérdida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de pelo en el </w:t>
      </w:r>
      <w:proofErr w:type="spellStart"/>
      <w:r w:rsidRPr="00B13E31">
        <w:rPr>
          <w:rFonts w:eastAsia="Times New Roman" w:cstheme="minorHAnsi"/>
          <w:lang w:val="es-ES" w:eastAsia="es-ES_tradnl"/>
        </w:rPr>
        <w:t>área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de la cara donde la piel se levanta durante la </w:t>
      </w:r>
      <w:proofErr w:type="spellStart"/>
      <w:r w:rsidRPr="00B13E31">
        <w:rPr>
          <w:rFonts w:eastAsia="Times New Roman" w:cstheme="minorHAnsi"/>
          <w:lang w:val="es-ES" w:eastAsia="es-ES_tradnl"/>
        </w:rPr>
        <w:t>cirugía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, la ocurrencia de este hecho no es predecible y generalmente se soluciona al cabo de unos meses.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ind w:left="133"/>
        <w:jc w:val="both"/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ind w:right="-397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Efectos a largo plazo: pueden ocurrir alteraciones subsecuentes en el aspecto de la cara como consecuencia del envejecimiento, </w:t>
      </w:r>
      <w:proofErr w:type="spellStart"/>
      <w:r w:rsidRPr="00B13E31">
        <w:rPr>
          <w:rFonts w:eastAsia="Times New Roman" w:cstheme="minorHAnsi"/>
          <w:lang w:val="es-ES" w:eastAsia="es-ES_tradnl"/>
        </w:rPr>
        <w:t>pérdida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o ganancia de peso, </w:t>
      </w:r>
      <w:proofErr w:type="spellStart"/>
      <w:r w:rsidRPr="00B13E31">
        <w:rPr>
          <w:rFonts w:eastAsia="Times New Roman" w:cstheme="minorHAnsi"/>
          <w:lang w:val="es-ES" w:eastAsia="es-ES_tradnl"/>
        </w:rPr>
        <w:t>exposición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al sol y otras circunstancias no relacionadas con la </w:t>
      </w:r>
      <w:proofErr w:type="spellStart"/>
      <w:r w:rsidRPr="00B13E31">
        <w:rPr>
          <w:rFonts w:eastAsia="Times New Roman" w:cstheme="minorHAnsi"/>
          <w:lang w:val="es-ES" w:eastAsia="es-ES_tradnl"/>
        </w:rPr>
        <w:t>ritidectomía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. El lifting facial no detiene el proceso del envejecimiento ni produce </w:t>
      </w:r>
      <w:proofErr w:type="spellStart"/>
      <w:r w:rsidRPr="00B13E31">
        <w:rPr>
          <w:rFonts w:eastAsia="Times New Roman" w:cstheme="minorHAnsi"/>
          <w:lang w:val="es-ES" w:eastAsia="es-ES_tradnl"/>
        </w:rPr>
        <w:t>recolocación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permanente de los tejidos de la cara y el cuello. Puede necesitarse en un futuro </w:t>
      </w:r>
      <w:proofErr w:type="spellStart"/>
      <w:r w:rsidRPr="00B13E31">
        <w:rPr>
          <w:rFonts w:eastAsia="Times New Roman" w:cstheme="minorHAnsi"/>
          <w:lang w:val="es-ES" w:eastAsia="es-ES_tradnl"/>
        </w:rPr>
        <w:t>cirugía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u otros tratamientos para mantener los resultados de una </w:t>
      </w:r>
      <w:proofErr w:type="spellStart"/>
      <w:r w:rsidRPr="00B13E31">
        <w:rPr>
          <w:rFonts w:eastAsia="Times New Roman" w:cstheme="minorHAnsi"/>
          <w:lang w:val="es-ES" w:eastAsia="es-ES_tradnl"/>
        </w:rPr>
        <w:t>ritidectomía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. </w:t>
      </w:r>
    </w:p>
    <w:p w:rsidR="00B13E31" w:rsidRPr="00B13E31" w:rsidRDefault="00B13E31" w:rsidP="00B13E31">
      <w:pPr>
        <w:pStyle w:val="Prrafodelista"/>
        <w:spacing w:before="100" w:beforeAutospacing="1" w:after="100" w:afterAutospacing="1"/>
        <w:ind w:left="133" w:right="-113"/>
        <w:jc w:val="both"/>
        <w:rPr>
          <w:rFonts w:eastAsia="Times New Roman" w:cstheme="minorHAnsi"/>
          <w:lang w:val="es-ES" w:eastAsia="es-ES_tradnl"/>
        </w:rPr>
      </w:pPr>
    </w:p>
    <w:p w:rsid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ind w:right="-113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Complicaciones pulmonares: el síndrome de embolismo graso y el trombo embolismo pulmonar (TEP) ocurre cuando se atrapan gotas de grasa o sangre coagulada en los pulmones, aunque raros, son   complicaciones graves de la </w:t>
      </w:r>
      <w:proofErr w:type="spellStart"/>
      <w:r w:rsidRPr="00B13E31">
        <w:rPr>
          <w:rFonts w:eastAsia="Times New Roman" w:cstheme="minorHAnsi"/>
          <w:lang w:val="es-ES" w:eastAsia="es-ES_tradnl"/>
        </w:rPr>
        <w:t>Abdominoplastia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, en especial, cuando es combinada con otras cirugías o lipoaspiración. Si la embolia es masiva puede producirse la muerte del paciente.  Normalmente se toman todas las medidas para prevenir estas complicaciones como medias elásticas, botas de compresión intermitente, deambulación precoz y uso de anticoagulantes postoperatorios dependiendo del riesgo de cada paciente. Si llegase a ocurrir esta o cualquier otra complicación, puede ser necesario un tratamiento adicional incluyendo hospitalización y/o cirugía. </w:t>
      </w:r>
    </w:p>
    <w:p w:rsidR="00B13E31" w:rsidRPr="00B13E31" w:rsidRDefault="00B13E31" w:rsidP="00B13E31">
      <w:pPr>
        <w:pStyle w:val="Prrafodelista"/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pStyle w:val="Prrafodelista"/>
        <w:numPr>
          <w:ilvl w:val="0"/>
          <w:numId w:val="3"/>
        </w:numPr>
        <w:spacing w:before="100" w:beforeAutospacing="1" w:after="100" w:afterAutospacing="1"/>
        <w:ind w:right="-113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Trombosis venosa profunda (TVP) se produce cuando se forman coágulos de sangre en las venas de las piernas. Los pacientes no siempre son conscientes o se dan cuenta que un coagulo se ha formado. Los coágulos pueden moverse de las piernas hacia el pulmón, una complicación conocida como trombo embolismo pulmonar (TEP). Si, a pesar de las medidas preventivas, ocurre una TVP, requiere tratamiento y eventualmente hospitalización.</w:t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 xml:space="preserve">Ningún procedimiento invasivo está exento del riesgo de complicaciones, incluyendo el de mortalidad, si bien la posibilidad es muy infrecuente para este. </w:t>
      </w:r>
    </w:p>
    <w:p w:rsidR="00B13E31" w:rsidRPr="00B13E31" w:rsidRDefault="00B13E31" w:rsidP="00B13E3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3E31">
        <w:rPr>
          <w:rFonts w:asciiTheme="minorHAnsi" w:hAnsiTheme="minorHAnsi" w:cstheme="minorHAnsi"/>
          <w:sz w:val="22"/>
          <w:szCs w:val="22"/>
          <w:lang w:val="es-ES"/>
        </w:rPr>
        <w:t>Entiendo que, actualmente y producto de la presencia del coronavirus (CoV2) y de la enfermedad COVID 19 las tasas de mortalidad son aún mayores en presencia de esta infección, que puede estar presente a pesar de no tener síntomas clínicos y haberse realizado exámenes de pesquisa (PCR o inmunoglobulinas). Asumo estos riesgos agregados por la pandemia existente y sus riesgos asociados a este procedimiento quirúrgico.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También me han indicado la necesidad de advertir de mis posibles alergias medicamentosas, alteraciones de la coagulación, enfermedades cardiopulmonares, existencia de prótesis, marcapasos, medicaciones actuales o cualquier otra circunstancia, y doy fe de no haber omitido o alterado datos clínico-quirúrgicos. También me han explicado satisfactoriamente la naturaleza y propósito de esta intervención.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Acepto cooperar con los cuidados postoperatorios indicados por el cirujano y su equipo, hasta poseer el alta médica definitiva. Se me ha explicado que las redes sociales como WhatsApp, Facebook, Instagram y otras formas de comunicación no son medios aptos para un control </w:t>
      </w:r>
      <w:r w:rsidRPr="00B13E31">
        <w:rPr>
          <w:rFonts w:eastAsia="Times New Roman" w:cstheme="minorHAnsi"/>
          <w:lang w:val="es-ES" w:eastAsia="es-ES_tradnl"/>
        </w:rPr>
        <w:lastRenderedPageBreak/>
        <w:t>postoperatorio y no reemplazan la consulta y evaluación médica presencial ante cualquier complicación, duda en el tratamiento o modificación de este. Que pueden ser utilizadas con el consentimiento del médico en horario hábil, pero que no lo obligan a una respuesta inmediata. Los canales o recursos adecuados para cualquier eventualidad continúan siendo los controles médicos agendados, la unidad de emergencia correspondiente y la comunicación con el médico tratante vía telefónica por la institución que está prestando el servicio, el profesional de urgencia que está ejerciendo la atención o eventualmente el paciente.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Soy consciente que la práctica de la medicina y la cirugía no es una ciencia exacta y reconozco que a pesar de que el cirujano me ha informado adecuadamente del resultado deseado de la operación, acepto que escapa de las posibilidades del cirujano</w:t>
      </w:r>
      <w:r>
        <w:rPr>
          <w:rFonts w:eastAsia="Times New Roman" w:cstheme="minorHAnsi"/>
          <w:lang w:val="es-ES" w:eastAsia="es-ES_tradnl"/>
        </w:rPr>
        <w:t xml:space="preserve"> garantizar dichos resultados.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Entiendo que la cirugía va a producir cambios en mi cuerpo y estos cambios pueden alterar la percepción que tengo de </w:t>
      </w:r>
      <w:proofErr w:type="spellStart"/>
      <w:r w:rsidRPr="00B13E31">
        <w:rPr>
          <w:rFonts w:eastAsia="Times New Roman" w:cstheme="minorHAnsi"/>
          <w:lang w:val="es-ES" w:eastAsia="es-ES_tradnl"/>
        </w:rPr>
        <w:t>mi</w:t>
      </w:r>
      <w:proofErr w:type="spellEnd"/>
      <w:r w:rsidRPr="00B13E31">
        <w:rPr>
          <w:rFonts w:eastAsia="Times New Roman" w:cstheme="minorHAnsi"/>
          <w:lang w:val="es-ES" w:eastAsia="es-ES_tradnl"/>
        </w:rPr>
        <w:t xml:space="preserve"> mismo y la percepción que los demás tienen sobre </w:t>
      </w:r>
      <w:proofErr w:type="spellStart"/>
      <w:r w:rsidRPr="00B13E31">
        <w:rPr>
          <w:rFonts w:eastAsia="Times New Roman" w:cstheme="minorHAnsi"/>
          <w:lang w:val="es-ES" w:eastAsia="es-ES_tradnl"/>
        </w:rPr>
        <w:t>mi</w:t>
      </w:r>
      <w:proofErr w:type="spellEnd"/>
      <w:r w:rsidRPr="00B13E31">
        <w:rPr>
          <w:rFonts w:eastAsia="Times New Roman" w:cstheme="minorHAnsi"/>
          <w:lang w:val="es-ES" w:eastAsia="es-ES_tradnl"/>
        </w:rPr>
        <w:t>. Comprendiendo que el objetivo de estos cambios es que sean benéficos para mi persona, pero acepto que las percepciones son algo subjetivo e influenciados por el medio y los estados psicológicos o mentales de cada persona, por lo cual, la percepción de la belleza, armonía y/o estética pueden ser algo completamente diferente entre distintos individuos.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He comprendido las explicaciones que se me han facilitado en un lenguaje claro y sencillo, y el facultativo que me ha atendido, me permitió realizar todas las observaciones y me ha aclarado todas las dudas que le he planteado.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Por ello, manifiesto que estoy de acuerdo con la información recibida y que comprendo, el alcance y los riesgos del tratamiento.</w:t>
      </w:r>
    </w:p>
    <w:p w:rsidR="00B13E31" w:rsidRPr="00B13E31" w:rsidRDefault="00B13E31" w:rsidP="00B13E31">
      <w:pPr>
        <w:spacing w:before="100" w:beforeAutospacing="1" w:after="100" w:afterAutospacing="1"/>
        <w:ind w:right="-170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Y en tales condiciones.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_____ SI ____NO Autorizo a que se realicen las actuaciones oportunas, incluyendo modificaciones en la forma de realizar la intervención, para evitar los peligros o daños potenciales para la vida o la salud, que pudieran surgir en el curso de la intervención. Si existe algún tratamiento </w:t>
      </w:r>
      <w:r w:rsidRPr="00B13E31">
        <w:rPr>
          <w:rFonts w:eastAsia="Times New Roman" w:cstheme="minorHAnsi"/>
          <w:lang w:val="es-ES" w:eastAsia="es-ES_tradnl"/>
        </w:rPr>
        <w:t>específico</w:t>
      </w:r>
      <w:r w:rsidRPr="00B13E31">
        <w:rPr>
          <w:rFonts w:eastAsia="Times New Roman" w:cstheme="minorHAnsi"/>
          <w:lang w:val="es-ES" w:eastAsia="es-ES_tradnl"/>
        </w:rPr>
        <w:t xml:space="preserve"> que no pueda ser aplicado especifíquelo.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…………………………………………………………………………………………………………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_____SI _____NO Autorizo la utilización de imágenes como fotos o videos para documentar mejor el caso, antes, durante y después del tratamiento; y para que el material obtenido pueda ser exhibido con fines científicos, académicos, etc.; a condición de que mi identidad no sea revelada.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_____SI _____NO Autorizo la utilización de imágenes como fotos o videos para documentar los resultados en medios sociales, o web, a condición de que mi identidad no sea revelada, pudiendo en cualquier momento pedir revertir esta autorización sin desmedro de deteriorar la relación médico – paciente. </w:t>
      </w:r>
    </w:p>
    <w:p w:rsidR="00B13E31" w:rsidRPr="00B13E31" w:rsidRDefault="00B13E31" w:rsidP="00B13E31">
      <w:pPr>
        <w:spacing w:before="100" w:beforeAutospacing="1" w:after="100" w:afterAutospacing="1"/>
        <w:jc w:val="both"/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Datos del / de la paciente y /o de su representante legal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lastRenderedPageBreak/>
        <w:t xml:space="preserve">Yo, Don / Doña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"/var/folders/tm/7n9q_3b16qqd2cjq30g87g_40000gn/T/com.microsoft.Word/WebArchiveCopyPasteTempFiles/page4image23378368"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…………………………………………………………………………….</w:t>
      </w:r>
      <w:r w:rsidRPr="00B13E31">
        <w:rPr>
          <w:rFonts w:eastAsia="Times New Roman" w:cstheme="minorHAnsi"/>
          <w:lang w:val="es-ES" w:eastAsia="es-ES_tradnl"/>
        </w:rPr>
        <w:fldChar w:fldCharType="end"/>
      </w:r>
      <w:r w:rsidRPr="00B13E31">
        <w:rPr>
          <w:rFonts w:eastAsia="Times New Roman" w:cstheme="minorHAnsi"/>
          <w:lang w:val="es-ES" w:eastAsia="es-ES_tradnl"/>
        </w:rPr>
        <w:t xml:space="preserve">  autorizo a la realización de esta intervención, asumiendo los riesgos y consecuencias que se puedan derivar para mi salud.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RUT o pasaporte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"/var/folders/tm/7n9q_3b16qqd2cjq30g87g_40000gn/T/com.microsoft.Word/WebArchiveCopyPasteTempFiles/page4image23379136"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Firma ……………………………………………. Testigo………………………………. 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>Fecha……………………………………</w:t>
      </w:r>
      <w:proofErr w:type="gramStart"/>
      <w:r w:rsidRPr="00B13E31">
        <w:rPr>
          <w:rFonts w:eastAsia="Times New Roman" w:cstheme="minorHAnsi"/>
          <w:lang w:val="es-ES" w:eastAsia="es-ES_tradnl"/>
        </w:rPr>
        <w:t>…….</w:t>
      </w:r>
      <w:proofErr w:type="gramEnd"/>
      <w:r w:rsidRPr="00B13E31">
        <w:rPr>
          <w:rFonts w:eastAsia="Times New Roman" w:cstheme="minorHAnsi"/>
          <w:lang w:val="es-ES" w:eastAsia="es-ES_tradnl"/>
        </w:rPr>
        <w:t>.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Médico responsable del proceso de información y/o </w:t>
      </w:r>
      <w:proofErr w:type="spellStart"/>
      <w:r w:rsidRPr="00B13E31">
        <w:rPr>
          <w:rFonts w:eastAsia="Times New Roman" w:cstheme="minorHAnsi"/>
          <w:lang w:val="es-ES" w:eastAsia="es-ES_tradnl"/>
        </w:rPr>
        <w:t>cosentimiento</w:t>
      </w:r>
      <w:proofErr w:type="spellEnd"/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Apellidos y nombre del profesional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"/var/folders/tm/7n9q_3b16qqd2cjq30g87g_40000gn/T/com.microsoft.Word/WebArchiveCopyPasteTempFiles/page4image23378752"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……………………………………………………..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RUT o pasaporte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"/var/folders/tm/7n9q_3b16qqd2cjq30g87g_40000gn/T/com.microsoft.Word/WebArchiveCopyPasteTempFiles/page4image23379328"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Firma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"/var/folders/tm/7n9q_3b16qqd2cjq30g87g_40000gn/T/com.microsoft.Word/WebArchiveCopyPasteTempFiles/page4image23378560"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Fecha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"/var/folders/tm/7n9q_3b16qqd2cjq30g87g_40000gn/T/com.microsoft.Word/WebArchiveCopyPasteTempFiles/page4image23379520"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b/>
          <w:sz w:val="32"/>
          <w:szCs w:val="32"/>
          <w:lang w:val="es-ES" w:eastAsia="es-ES_tradnl"/>
        </w:rPr>
      </w:pPr>
      <w:r w:rsidRPr="00B13E31">
        <w:rPr>
          <w:rFonts w:eastAsia="Times New Roman" w:cstheme="minorHAnsi"/>
          <w:b/>
          <w:sz w:val="32"/>
          <w:szCs w:val="32"/>
          <w:lang w:val="es-ES" w:eastAsia="es-ES_tradnl"/>
        </w:rPr>
        <w:t>Renovación</w:t>
      </w:r>
      <w:r w:rsidRPr="00B13E31">
        <w:rPr>
          <w:rFonts w:eastAsia="Times New Roman" w:cstheme="minorHAnsi"/>
          <w:b/>
          <w:sz w:val="32"/>
          <w:szCs w:val="32"/>
          <w:lang w:val="es-ES" w:eastAsia="es-ES_tradnl"/>
        </w:rPr>
        <w:t xml:space="preserve"> del Consentimiento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Yo, Don / Doña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"/var/folders/tm/7n9q_3b16qqd2cjq30g87g_40000gn/T/com.microsoft.Word/WebArchiveCopyPasteTempFiles/page4image23431040"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  <w:r w:rsidRPr="00B13E31">
        <w:rPr>
          <w:rFonts w:eastAsia="Times New Roman" w:cstheme="minorHAnsi"/>
          <w:lang w:val="es-ES" w:eastAsia="es-ES_tradnl"/>
        </w:rPr>
        <w:t xml:space="preserve">de forma libre y consciente he decidido retirar el consentimiento para esta intervención. Asumo las consecuencias que de ello puedan derivarse para la salud o la vida.  </w:t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Datos del paciente y/o representante legal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"/var/folders/tm/7n9q_3b16qqd2cjq30g87g_40000gn/T/com.microsoft.Word/WebArchiveCopyPasteTempFiles/page5image23368384"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RUT o pasaporte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"/var/folders/tm/7n9q_3b16qqd2cjq30g87g_40000gn/T/com.microsoft.Word/WebArchiveCopyPasteTempFiles/page5image23368192"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………………………………………………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Firma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"/var/folders/tm/7n9q_3b16qqd2cjq30g87g_40000gn/T/com.microsoft.Word/WebArchiveCopyPasteTempFiles/page5image23368000"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………………………………………..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B13E31" w:rsidRPr="00B13E31" w:rsidRDefault="00B13E31" w:rsidP="00B13E31">
      <w:pPr>
        <w:rPr>
          <w:rFonts w:eastAsia="Times New Roman" w:cstheme="minorHAnsi"/>
          <w:lang w:val="es-ES" w:eastAsia="es-ES_tradnl"/>
        </w:rPr>
      </w:pPr>
      <w:r w:rsidRPr="00B13E31">
        <w:rPr>
          <w:rFonts w:eastAsia="Times New Roman" w:cstheme="minorHAnsi"/>
          <w:lang w:val="es-ES" w:eastAsia="es-ES_tradnl"/>
        </w:rPr>
        <w:t xml:space="preserve">Fecha </w:t>
      </w:r>
      <w:r w:rsidRPr="00B13E31">
        <w:rPr>
          <w:rFonts w:eastAsia="Times New Roman" w:cstheme="minorHAnsi"/>
          <w:lang w:val="es-ES" w:eastAsia="es-ES_tradnl"/>
        </w:rPr>
        <w:fldChar w:fldCharType="begin"/>
      </w:r>
      <w:r w:rsidRPr="00B13E31">
        <w:rPr>
          <w:rFonts w:eastAsia="Times New Roman" w:cstheme="minorHAnsi"/>
          <w:lang w:val="es-ES" w:eastAsia="es-ES_tradnl"/>
        </w:rPr>
        <w:instrText xml:space="preserve"> INCLUDEPICTURE "/var/folders/tm/7n9q_3b16qqd2cjq30g87g_40000gn/T/com.microsoft.Word/WebArchiveCopyPasteTempFiles/page5image23368000" \* MERGEFORMATINET </w:instrText>
      </w:r>
      <w:r w:rsidRPr="00B13E31">
        <w:rPr>
          <w:rFonts w:eastAsia="Times New Roman" w:cstheme="minorHAnsi"/>
          <w:lang w:val="es-ES" w:eastAsia="es-ES_tradnl"/>
        </w:rPr>
        <w:fldChar w:fldCharType="separate"/>
      </w:r>
      <w:r w:rsidRPr="00B13E31">
        <w:rPr>
          <w:rFonts w:eastAsia="Times New Roman" w:cstheme="minorHAnsi"/>
          <w:noProof/>
          <w:lang w:val="es-ES"/>
        </w:rPr>
        <w:t>………………………………………..</w:t>
      </w:r>
      <w:r w:rsidRPr="00B13E31">
        <w:rPr>
          <w:rFonts w:eastAsia="Times New Roman" w:cstheme="minorHAnsi"/>
          <w:lang w:val="es-ES" w:eastAsia="es-ES_tradnl"/>
        </w:rPr>
        <w:fldChar w:fldCharType="end"/>
      </w:r>
    </w:p>
    <w:p w:rsidR="00A30A15" w:rsidRPr="00B13E31" w:rsidRDefault="00A30A15">
      <w:pPr>
        <w:rPr>
          <w:lang w:val="es-ES"/>
        </w:rPr>
      </w:pPr>
    </w:p>
    <w:sectPr w:rsidR="00A30A15" w:rsidRPr="00B13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46FE"/>
    <w:multiLevelType w:val="hybridMultilevel"/>
    <w:tmpl w:val="7CB839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D93"/>
    <w:multiLevelType w:val="hybridMultilevel"/>
    <w:tmpl w:val="2A22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5255B"/>
    <w:multiLevelType w:val="hybridMultilevel"/>
    <w:tmpl w:val="265C15A2"/>
    <w:lvl w:ilvl="0" w:tplc="61DE02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31"/>
    <w:rsid w:val="00A30A15"/>
    <w:rsid w:val="00B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9A68"/>
  <w15:chartTrackingRefBased/>
  <w15:docId w15:val="{698AB93E-E842-42BE-A6A3-9FAE915E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3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B1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dr.aguirre</dc:creator>
  <cp:keywords/>
  <dc:description/>
  <cp:lastModifiedBy>dr.aguirre</cp:lastModifiedBy>
  <cp:revision>1</cp:revision>
  <dcterms:created xsi:type="dcterms:W3CDTF">2023-01-04T14:24:00Z</dcterms:created>
  <dcterms:modified xsi:type="dcterms:W3CDTF">2023-01-04T14:31:00Z</dcterms:modified>
</cp:coreProperties>
</file>